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Layout w:type="autofit"/>
        <w:tblCellMar>
          <w:top w:w="0" w:type="dxa"/>
          <w:left w:w="108" w:type="dxa"/>
          <w:bottom w:w="0" w:type="dxa"/>
          <w:right w:w="108" w:type="dxa"/>
        </w:tblCellMar>
      </w:tblPr>
      <w:tblGrid>
        <w:gridCol w:w="4085"/>
        <w:gridCol w:w="6619"/>
      </w:tblGrid>
      <w:tr w14:paraId="6F5DA096">
        <w:tblPrEx>
          <w:tblCellMar>
            <w:top w:w="0" w:type="dxa"/>
            <w:left w:w="108" w:type="dxa"/>
            <w:bottom w:w="0" w:type="dxa"/>
            <w:right w:w="108" w:type="dxa"/>
          </w:tblCellMar>
        </w:tblPrEx>
        <w:trPr>
          <w:trHeight w:val="1622" w:hRule="atLeast"/>
        </w:trPr>
        <w:tc>
          <w:tcPr>
            <w:tcW w:w="1908" w:type="pct"/>
          </w:tcPr>
          <w:p w14:paraId="69237364">
            <w:pPr>
              <w:spacing w:before="60"/>
              <w:jc w:val="center"/>
              <w:rPr>
                <w:bCs/>
              </w:rPr>
            </w:pPr>
            <w:r>
              <w:rPr>
                <w:bCs/>
              </w:rPr>
              <w:t>SỞ GDĐT TỈNH QUẢNG NAM</w:t>
            </w:r>
          </w:p>
          <w:p w14:paraId="2A191EE9">
            <w:pPr>
              <w:jc w:val="center"/>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164465</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0288;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227C426A">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4C1070F9">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S3ybBLQIAAIYEAAAOAAAAZHJzL2Uyb0RvYy54bWytVFFv&#10;1DAMfkfiP0R5Z+0dd2Or1pvGnYaQxkDa+AG5NL1GJHFwcteOX4+TduMYCO2BPkR27Hy2P9u9uBys&#10;YQeFQYOr+eyk5Ew5CY12u5p/vb9+c8ZZiMI1woBTNX9QgV+uXr+66H2l5tCBaRQyAnGh6n3Nuxh9&#10;VRRBdsqKcAJeOTK2gFZEUnFXNCh6QremmJfladEDNh5BqhDodjMa+YSILwGEttVSbUDurXJxREVl&#10;RKSSQqd94KucbdsqGT+3bVCRmZpTpTGfFITkbTqL1YWodih8p+WUgnhJCs9qskI7CvoEtRFRsD3q&#10;P6CslggB2ngiwRZjIZkRqmJWPuPmrhNe5VqI6uCfSA//D1beHr4g003N55w5Yanh92qI7D0MbJ7Y&#10;6X2oyOnOk1sc6JpmJlca/A3Ib4E5WHfC7dQVIvSdEg1lN0svi6OnI05IINv+EzQURuwjZKChRZuo&#10;IzIYoVNnHp46k1KRKeSyXJwvySTJ9racnc6XOYSoHl97DPGDAsuSUHOkzmd0cbgJMWUjqkeXFCyA&#10;0c21NiYruNuuDbKDoCm5zt+E/pubcayv+fmSYv8boszf3yCsjrQ8Rtuanx07GTfxlSgayYrDdpj4&#10;30LzQMwhjONLy0tCB/iDs55Gt+bh+16g4sx8dMT++WyxSLOelcXy3ZwUPLZsjy3CSYKqeeRsFNdx&#10;3I+9R73rKNLYbwdX1LFWZzJTa8esprxpPDPH0yql+T/Ws9ev38f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S3ybBLQIAAIYEAAAOAAAAAAAAAAEAIAAAACYBAABkcnMvZTJvRG9jLnhtbFBL&#10;BQYAAAAABgAGAFkBAADFBQAAAAA=&#10;">
                      <v:fill on="t" focussize="0,0"/>
                      <v:stroke color="#000000" miterlimit="8" joinstyle="miter"/>
                      <v:imagedata o:title=""/>
                      <o:lock v:ext="edit" aspectratio="f"/>
                      <v:textbox>
                        <w:txbxContent>
                          <w:p w14:paraId="4C1070F9">
                            <w:pPr>
                              <w:jc w:val="center"/>
                            </w:pPr>
                            <w:r>
                              <w:t>ĐỀ CHÍNH THỨC</w:t>
                            </w:r>
                          </w:p>
                        </w:txbxContent>
                      </v:textbox>
                    </v:shape>
                  </w:pict>
                </mc:Fallback>
              </mc:AlternateContent>
            </w:r>
          </w:p>
          <w:p w14:paraId="50083F28">
            <w:pPr>
              <w:jc w:val="center"/>
            </w:pPr>
          </w:p>
          <w:p w14:paraId="6FE05314">
            <w:pPr>
              <w:tabs>
                <w:tab w:val="left" w:pos="939"/>
              </w:tabs>
            </w:pPr>
            <w:r>
              <w:tab/>
            </w:r>
            <w:r>
              <w:t>(</w:t>
            </w:r>
            <w:r>
              <w:rPr>
                <w:i/>
              </w:rPr>
              <w:t>Đề gồm có 02 trang</w:t>
            </w:r>
            <w:r>
              <w:t>)</w:t>
            </w:r>
          </w:p>
        </w:tc>
        <w:tc>
          <w:tcPr>
            <w:tcW w:w="3092" w:type="pct"/>
          </w:tcPr>
          <w:p w14:paraId="6110C2E0">
            <w:pPr>
              <w:spacing w:before="60"/>
              <w:jc w:val="center"/>
              <w:rPr>
                <w:b/>
              </w:rPr>
            </w:pPr>
            <w:r>
              <w:rPr>
                <w:b/>
              </w:rPr>
              <w:t>KIỂM TRA GIỮA KỲ I NĂM HỌC 2024-2025</w:t>
            </w:r>
          </w:p>
          <w:p w14:paraId="04A9F7F9">
            <w:pPr>
              <w:spacing w:before="60"/>
              <w:jc w:val="center"/>
              <w:rPr>
                <w:b/>
              </w:rPr>
            </w:pPr>
            <w:r>
              <w:rPr>
                <w:b/>
              </w:rPr>
              <w:t>Môn: Sinh học – Lớp 10</w:t>
            </w:r>
          </w:p>
          <w:p w14:paraId="5B0882E8">
            <w:pPr>
              <w:spacing w:before="60"/>
              <w:jc w:val="center"/>
            </w:pPr>
            <w:r>
              <w:t>Thời gian: 45 phút (</w:t>
            </w:r>
            <w:r>
              <w:rPr>
                <w:i/>
              </w:rPr>
              <w:t>không kể thời gian giao đề</w:t>
            </w:r>
            <w:r>
              <w:t xml:space="preserve">)   </w:t>
            </w:r>
          </w:p>
          <w:p w14:paraId="3953131A">
            <w:pPr>
              <w:jc w:val="center"/>
            </w:pPr>
            <w:r>
              <w:t xml:space="preserve">                                                </w:t>
            </w:r>
          </w:p>
          <w:tbl>
            <w:tblPr>
              <w:tblStyle w:val="5"/>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2360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7D74FDF3">
                  <w:pPr>
                    <w:spacing w:before="60"/>
                    <w:jc w:val="center"/>
                    <w:rPr>
                      <w:b/>
                    </w:rPr>
                  </w:pPr>
                  <w:r>
                    <w:rPr>
                      <w:b/>
                    </w:rPr>
                    <w:t>Mã đề 404</w:t>
                  </w:r>
                </w:p>
              </w:tc>
            </w:tr>
          </w:tbl>
          <w:p w14:paraId="1870FBA4">
            <w:pPr>
              <w:spacing w:before="60"/>
              <w:jc w:val="center"/>
              <w:rPr>
                <w:b/>
              </w:rPr>
            </w:pPr>
          </w:p>
        </w:tc>
      </w:tr>
    </w:tbl>
    <w:p w14:paraId="5A2C64E3">
      <w:pPr>
        <w:rPr>
          <w:rFonts w:eastAsia="Arial"/>
          <w:b/>
          <w:bCs/>
          <w:color w:val="FF0000"/>
        </w:rPr>
      </w:pPr>
      <w:r>
        <w:rPr>
          <w:rFonts w:eastAsia="Arial"/>
          <w:b/>
          <w:bCs/>
          <w:color w:val="FF0000"/>
        </w:rPr>
        <w:t xml:space="preserve">A. TRẮC NGHIỆM (7,0 điểm) </w:t>
      </w:r>
    </w:p>
    <w:p w14:paraId="53059807">
      <w:r>
        <w:rPr>
          <w:b/>
          <w:bCs/>
        </w:rPr>
        <w:t xml:space="preserve">Phần I. </w:t>
      </w:r>
      <w:r>
        <w:rPr>
          <w:rFonts w:eastAsia="Arial"/>
          <w:b/>
          <w:bCs/>
          <w:color w:val="FF0000"/>
        </w:rPr>
        <w:t xml:space="preserve">(4,0 điểm) </w:t>
      </w:r>
      <w:r>
        <w:rPr>
          <w:b/>
          <w:bCs/>
        </w:rPr>
        <w:t xml:space="preserve">Câu trắc nghiệm nhiều phương án lựa chọn. </w:t>
      </w:r>
      <w:r>
        <w:rPr>
          <w:bCs/>
        </w:rPr>
        <w:t>Học sinh trả lời từ câu 1 đến câu 16. Mỗi câu hỏi học sinh chỉ chọn 1 phương án.</w:t>
      </w:r>
    </w:p>
    <w:p w14:paraId="26EDC645">
      <w:r>
        <w:rPr>
          <w:b/>
          <w:bCs/>
        </w:rPr>
        <w:t>Câu 1.</w:t>
      </w:r>
      <w:r>
        <w:t xml:space="preserve"> Đặc điểm nào sau đây </w:t>
      </w:r>
      <w:r>
        <w:rPr>
          <w:b/>
          <w:bCs/>
        </w:rPr>
        <w:t>không</w:t>
      </w:r>
      <w:r>
        <w:t xml:space="preserve"> phải là đặc điểm chung của cấp độ tổ chức sống?</w:t>
      </w:r>
    </w:p>
    <w:p w14:paraId="011FB612">
      <w:pPr>
        <w:tabs>
          <w:tab w:val="left" w:pos="5400"/>
        </w:tabs>
      </w:pPr>
      <w:r>
        <w:rPr>
          <w:b/>
          <w:bCs/>
        </w:rPr>
        <w:t xml:space="preserve">     A.</w:t>
      </w:r>
      <w:r>
        <w:t xml:space="preserve"> Là hệ thống mở và tự điều chỉnh.</w:t>
      </w:r>
      <w:r>
        <w:tab/>
      </w:r>
      <w:r>
        <w:rPr>
          <w:b/>
          <w:bCs/>
        </w:rPr>
        <w:t xml:space="preserve">     B.</w:t>
      </w:r>
      <w:r>
        <w:t xml:space="preserve"> Thế giới sống liên tục tiến hoá.</w:t>
      </w:r>
    </w:p>
    <w:p w14:paraId="14CF4726">
      <w:pPr>
        <w:tabs>
          <w:tab w:val="left" w:pos="5400"/>
        </w:tabs>
      </w:pPr>
      <w:r>
        <w:rPr>
          <w:b/>
          <w:bCs/>
        </w:rPr>
        <w:t xml:space="preserve">     C.</w:t>
      </w:r>
      <w:r>
        <w:t xml:space="preserve"> Tổ chức theo nguyên tắc thứ bậc.</w:t>
      </w:r>
      <w:r>
        <w:tab/>
      </w:r>
      <w:r>
        <w:rPr>
          <w:b/>
          <w:bCs/>
        </w:rPr>
        <w:t xml:space="preserve">     D.</w:t>
      </w:r>
      <w:r>
        <w:t xml:space="preserve"> Là hệ thống kín và tự điều chỉnh.</w:t>
      </w:r>
    </w:p>
    <w:p w14:paraId="1F02B5D2">
      <w:r>
        <w:rPr>
          <w:b/>
          <w:bCs/>
        </w:rPr>
        <w:t>Câu 2.</w:t>
      </w:r>
      <w:r>
        <w:t xml:space="preserve"> Các cấp tổ chức sống không có đặc điểm nào sau đây?</w:t>
      </w:r>
    </w:p>
    <w:p w14:paraId="5CE62028">
      <w:pPr>
        <w:tabs>
          <w:tab w:val="left" w:pos="5400"/>
        </w:tabs>
        <w:rPr>
          <w:rFonts w:hint="default"/>
          <w:lang w:val="en-US"/>
        </w:rPr>
      </w:pPr>
      <w:r>
        <w:rPr>
          <w:b/>
          <w:bCs/>
        </w:rPr>
        <w:t xml:space="preserve">     A.</w:t>
      </w:r>
      <w:r>
        <w:t xml:space="preserve"> Tổ chức theo nguyên tắc thứ bậc</w:t>
      </w:r>
      <w:r>
        <w:rPr>
          <w:rFonts w:hint="default"/>
          <w:lang w:val="en-US"/>
        </w:rPr>
        <w:t>.</w:t>
      </w:r>
      <w:r>
        <w:tab/>
      </w:r>
      <w:r>
        <w:rPr>
          <w:b/>
          <w:bCs/>
        </w:rPr>
        <w:t xml:space="preserve">     B.</w:t>
      </w:r>
      <w:r>
        <w:t xml:space="preserve"> Liên tục tiến hóa</w:t>
      </w:r>
      <w:r>
        <w:rPr>
          <w:rFonts w:hint="default"/>
          <w:lang w:val="en-US"/>
        </w:rPr>
        <w:t>.</w:t>
      </w:r>
    </w:p>
    <w:p w14:paraId="6247E6C1">
      <w:pPr>
        <w:tabs>
          <w:tab w:val="left" w:pos="5400"/>
        </w:tabs>
        <w:rPr>
          <w:rFonts w:hint="default"/>
          <w:lang w:val="en-US"/>
        </w:rPr>
      </w:pPr>
      <w:r>
        <w:rPr>
          <w:b/>
          <w:bCs/>
        </w:rPr>
        <w:t xml:space="preserve">     C.</w:t>
      </w:r>
      <w:r>
        <w:t xml:space="preserve"> Là một hệ thống kín</w:t>
      </w:r>
      <w:r>
        <w:rPr>
          <w:rFonts w:hint="default"/>
          <w:lang w:val="en-US"/>
        </w:rPr>
        <w:t>.</w:t>
      </w:r>
      <w:r>
        <w:tab/>
      </w:r>
      <w:r>
        <w:rPr>
          <w:b/>
          <w:bCs/>
        </w:rPr>
        <w:t xml:space="preserve">     D.</w:t>
      </w:r>
      <w:r>
        <w:t xml:space="preserve"> Có khả năng tự điều chỉnh</w:t>
      </w:r>
      <w:r>
        <w:rPr>
          <w:rFonts w:hint="default"/>
          <w:lang w:val="en-US"/>
        </w:rPr>
        <w:t>.</w:t>
      </w:r>
    </w:p>
    <w:p w14:paraId="6F660153">
      <w:r>
        <w:rPr>
          <w:b/>
          <w:bCs/>
        </w:rPr>
        <w:t>Câu 3.</w:t>
      </w:r>
      <w:r>
        <w:t xml:space="preserve"> Để quan sát hình thái của hạt giống đậu xanh, phương tiện quan sát phù hợp là</w:t>
      </w:r>
    </w:p>
    <w:p w14:paraId="63B4B56E">
      <w:pPr>
        <w:tabs>
          <w:tab w:val="left" w:pos="2700"/>
          <w:tab w:val="left" w:pos="5400"/>
          <w:tab w:val="left" w:pos="8100"/>
        </w:tabs>
      </w:pPr>
      <w:r>
        <w:rPr>
          <w:b/>
          <w:bCs/>
        </w:rPr>
        <w:t xml:space="preserve">     A.</w:t>
      </w:r>
      <w:r>
        <w:t xml:space="preserve"> kính lúp.</w:t>
      </w:r>
      <w:r>
        <w:tab/>
      </w:r>
      <w:r>
        <w:rPr>
          <w:b/>
          <w:bCs/>
        </w:rPr>
        <w:t xml:space="preserve">     B.</w:t>
      </w:r>
      <w:r>
        <w:t xml:space="preserve"> kính hiển vi.</w:t>
      </w:r>
      <w:r>
        <w:tab/>
      </w:r>
      <w:r>
        <w:rPr>
          <w:b/>
          <w:bCs/>
        </w:rPr>
        <w:t xml:space="preserve">     C.</w:t>
      </w:r>
      <w:r>
        <w:t xml:space="preserve"> kính viễn vọng.</w:t>
      </w:r>
      <w:r>
        <w:tab/>
      </w:r>
      <w:r>
        <w:rPr>
          <w:b/>
          <w:bCs/>
        </w:rPr>
        <w:t xml:space="preserve">     D.</w:t>
      </w:r>
      <w:r>
        <w:t xml:space="preserve"> kính phân kì.</w:t>
      </w:r>
    </w:p>
    <w:p w14:paraId="0CCA2E70">
      <w:r>
        <w:rPr>
          <w:b/>
          <w:bCs/>
        </w:rPr>
        <w:t>Câu 4.</w:t>
      </w:r>
      <w:r>
        <w:t xml:space="preserve"> Ngành nghề nào sau đây </w:t>
      </w:r>
      <w:r>
        <w:rPr>
          <w:b/>
          <w:bCs/>
        </w:rPr>
        <w:t>không</w:t>
      </w:r>
      <w:r>
        <w:t xml:space="preserve"> có sự liên quan đến sinh học?</w:t>
      </w:r>
    </w:p>
    <w:p w14:paraId="0813ACC0">
      <w:pPr>
        <w:tabs>
          <w:tab w:val="left" w:pos="2700"/>
          <w:tab w:val="left" w:pos="5400"/>
          <w:tab w:val="left" w:pos="8100"/>
        </w:tabs>
      </w:pPr>
      <w:r>
        <w:rPr>
          <w:b/>
          <w:bCs/>
        </w:rPr>
        <w:t xml:space="preserve">     A.</w:t>
      </w:r>
      <w:r>
        <w:t xml:space="preserve"> Ngành Lâm nghiệp.</w:t>
      </w:r>
      <w:r>
        <w:tab/>
      </w:r>
      <w:r>
        <w:rPr>
          <w:b/>
          <w:bCs/>
        </w:rPr>
        <w:t xml:space="preserve">     B.</w:t>
      </w:r>
      <w:r>
        <w:t xml:space="preserve"> Ngành Chăn nuôi.</w:t>
      </w:r>
      <w:r>
        <w:tab/>
      </w:r>
      <w:r>
        <w:rPr>
          <w:b/>
          <w:bCs/>
        </w:rPr>
        <w:t xml:space="preserve">     C.</w:t>
      </w:r>
      <w:r>
        <w:t xml:space="preserve"> Ngành Cơ khí.</w:t>
      </w:r>
      <w:r>
        <w:tab/>
      </w:r>
      <w:r>
        <w:rPr>
          <w:b/>
          <w:bCs/>
        </w:rPr>
        <w:t xml:space="preserve">     D.</w:t>
      </w:r>
      <w:r>
        <w:t xml:space="preserve"> Ngành Dược học.</w:t>
      </w:r>
    </w:p>
    <w:p w14:paraId="159CD22F">
      <w:r>
        <w:rPr>
          <w:b/>
          <w:bCs/>
        </w:rPr>
        <w:t>Câu 5.</w:t>
      </w:r>
      <w:r>
        <w:t xml:space="preserve"> Phần lớn các nguyên tố đa lượng cấu tạo nên?</w:t>
      </w:r>
    </w:p>
    <w:p w14:paraId="41184E9F">
      <w:pPr>
        <w:tabs>
          <w:tab w:val="left" w:pos="2700"/>
          <w:tab w:val="left" w:pos="5400"/>
          <w:tab w:val="left" w:pos="8100"/>
        </w:tabs>
      </w:pPr>
      <w:r>
        <w:rPr>
          <w:b/>
          <w:bCs/>
        </w:rPr>
        <w:t xml:space="preserve">     A.</w:t>
      </w:r>
      <w:r>
        <w:t xml:space="preserve"> Các phân tử enzyme.</w:t>
      </w:r>
      <w:r>
        <w:tab/>
      </w:r>
      <w:r>
        <w:rPr>
          <w:b/>
          <w:bCs/>
        </w:rPr>
        <w:t xml:space="preserve">     B.</w:t>
      </w:r>
      <w:r>
        <w:t xml:space="preserve"> Đại phân tử hữu cơ.</w:t>
      </w:r>
      <w:r>
        <w:tab/>
      </w:r>
      <w:r>
        <w:rPr>
          <w:b/>
          <w:bCs/>
        </w:rPr>
        <w:t xml:space="preserve">     C.</w:t>
      </w:r>
      <w:r>
        <w:t xml:space="preserve"> Protein, vitamin.</w:t>
      </w:r>
      <w:r>
        <w:tab/>
      </w:r>
      <w:r>
        <w:rPr>
          <w:b/>
          <w:bCs/>
        </w:rPr>
        <w:t xml:space="preserve">     D.</w:t>
      </w:r>
      <w:r>
        <w:t xml:space="preserve"> Lipid, enzym.</w:t>
      </w:r>
    </w:p>
    <w:p w14:paraId="7580C422">
      <w:r>
        <w:rPr>
          <w:b/>
          <w:bCs/>
        </w:rPr>
        <w:t>Câu 6.</w:t>
      </w:r>
      <w:r>
        <w:t xml:space="preserve"> Cho tình huống sau: Bạn A là một học sinh khỏe mạnh, nhưng có một ngày do thức dậy trễ hơn bình thường nên bạn A đã không kịp ăn sáng trước khi đến trường. Sau khi học tiết thể dục xong, bạn A cảm thấy đói lã, chóng mặt, da thì tái nhạt, không thể bước đi được nữa. Với kiến thức đã học về thành phần hóa học của tế bào, bạn A cần được bổ sung loại thức ăn nào trước tiên để nhanh chóng hết các biểu hiện trên?</w:t>
      </w:r>
    </w:p>
    <w:p w14:paraId="440C9595">
      <w:pPr>
        <w:tabs>
          <w:tab w:val="left" w:pos="2700"/>
          <w:tab w:val="left" w:pos="5400"/>
          <w:tab w:val="left" w:pos="8100"/>
        </w:tabs>
      </w:pPr>
      <w:r>
        <w:rPr>
          <w:b/>
          <w:bCs/>
        </w:rPr>
        <w:t xml:space="preserve">     A.</w:t>
      </w:r>
      <w:r>
        <w:t xml:space="preserve"> Gà rán.</w:t>
      </w:r>
      <w:r>
        <w:tab/>
      </w:r>
      <w:r>
        <w:rPr>
          <w:b/>
          <w:bCs/>
        </w:rPr>
        <w:t xml:space="preserve">     B.</w:t>
      </w:r>
      <w:r>
        <w:t xml:space="preserve"> Pho mai.</w:t>
      </w:r>
      <w:r>
        <w:tab/>
      </w:r>
      <w:r>
        <w:rPr>
          <w:b/>
          <w:bCs/>
        </w:rPr>
        <w:t xml:space="preserve">     C.</w:t>
      </w:r>
      <w:r>
        <w:t xml:space="preserve"> Chuối.</w:t>
      </w:r>
      <w:r>
        <w:tab/>
      </w:r>
      <w:r>
        <w:rPr>
          <w:b/>
          <w:bCs/>
        </w:rPr>
        <w:t xml:space="preserve">     D.</w:t>
      </w:r>
      <w:r>
        <w:t xml:space="preserve"> Trứng.</w:t>
      </w:r>
    </w:p>
    <w:p w14:paraId="53951836">
      <w:r>
        <w:rPr>
          <w:b/>
          <w:bCs/>
        </w:rPr>
        <w:t>Câu 7.</w:t>
      </w:r>
      <w:r>
        <w:t xml:space="preserve"> Các cấp tổ chức cơ bản của thế giới sống bao gồm:</w:t>
      </w:r>
    </w:p>
    <w:p w14:paraId="15057194">
      <w:pPr>
        <w:ind w:firstLine="284"/>
      </w:pPr>
      <w:r>
        <w:t>1. Quần xã.</w:t>
      </w:r>
    </w:p>
    <w:p w14:paraId="7192744D">
      <w:pPr>
        <w:ind w:firstLine="284"/>
      </w:pPr>
      <w:r>
        <w:t>2. Quần thể.</w:t>
      </w:r>
    </w:p>
    <w:p w14:paraId="7376335E">
      <w:pPr>
        <w:ind w:firstLine="284"/>
      </w:pPr>
      <w:r>
        <w:t>3. Cơ thể.</w:t>
      </w:r>
    </w:p>
    <w:p w14:paraId="5624F1D2">
      <w:pPr>
        <w:ind w:firstLine="284"/>
      </w:pPr>
      <w:r>
        <w:t>4. Hệ sinh thái.</w:t>
      </w:r>
    </w:p>
    <w:p w14:paraId="090F3B9C">
      <w:pPr>
        <w:ind w:firstLine="284"/>
      </w:pPr>
      <w:r>
        <w:t>5. Tế bào.</w:t>
      </w:r>
    </w:p>
    <w:p w14:paraId="58672803">
      <w:pPr>
        <w:ind w:firstLine="284"/>
      </w:pPr>
      <w:r>
        <w:t>Các cấp tổ chức đó theo trình tự từ nhỏ đến lớn là…</w:t>
      </w:r>
    </w:p>
    <w:p w14:paraId="00BAC0F4">
      <w:pPr>
        <w:tabs>
          <w:tab w:val="left" w:pos="2700"/>
          <w:tab w:val="left" w:pos="5400"/>
          <w:tab w:val="left" w:pos="8100"/>
        </w:tabs>
      </w:pPr>
      <w:r>
        <w:rPr>
          <w:b/>
          <w:bCs/>
        </w:rPr>
        <w:t xml:space="preserve">     A.</w:t>
      </w:r>
      <w:r>
        <w:t xml:space="preserve"> 5-3-2-1-4.</w:t>
      </w:r>
      <w:r>
        <w:tab/>
      </w:r>
      <w:r>
        <w:rPr>
          <w:b/>
          <w:bCs/>
        </w:rPr>
        <w:t xml:space="preserve">     B.</w:t>
      </w:r>
      <w:r>
        <w:t xml:space="preserve"> 5-2-3-4-1.</w:t>
      </w:r>
      <w:r>
        <w:tab/>
      </w:r>
      <w:r>
        <w:rPr>
          <w:b/>
          <w:bCs/>
        </w:rPr>
        <w:t xml:space="preserve">     C.</w:t>
      </w:r>
      <w:r>
        <w:t xml:space="preserve"> 5-2-3-1-4.</w:t>
      </w:r>
      <w:r>
        <w:tab/>
      </w:r>
      <w:r>
        <w:rPr>
          <w:b/>
          <w:bCs/>
        </w:rPr>
        <w:t xml:space="preserve">     D.</w:t>
      </w:r>
      <w:r>
        <w:t xml:space="preserve"> 5-3-2-4-1.</w:t>
      </w:r>
    </w:p>
    <w:p w14:paraId="63D02932">
      <w:r>
        <w:rPr>
          <w:b/>
          <w:bCs/>
        </w:rPr>
        <w:t>Câu 8.</w:t>
      </w:r>
      <w:r>
        <w:t xml:space="preserve"> Nguyên tố nào sau đây là nguyên tố đa lượng đối với cơ thể con người và các động vật có xương sống khác?</w:t>
      </w:r>
    </w:p>
    <w:p w14:paraId="415E434E">
      <w:pPr>
        <w:tabs>
          <w:tab w:val="left" w:pos="2700"/>
          <w:tab w:val="left" w:pos="5400"/>
          <w:tab w:val="left" w:pos="8100"/>
        </w:tabs>
      </w:pPr>
      <w:r>
        <w:rPr>
          <w:b/>
          <w:bCs/>
        </w:rPr>
        <w:t xml:space="preserve">     A.</w:t>
      </w:r>
      <w:r>
        <w:t xml:space="preserve"> Zn.</w:t>
      </w:r>
      <w:r>
        <w:tab/>
      </w:r>
      <w:r>
        <w:rPr>
          <w:b/>
          <w:bCs/>
        </w:rPr>
        <w:t xml:space="preserve">     B.</w:t>
      </w:r>
      <w:r>
        <w:t xml:space="preserve"> N.</w:t>
      </w:r>
      <w:r>
        <w:tab/>
      </w:r>
      <w:r>
        <w:rPr>
          <w:b/>
          <w:bCs/>
        </w:rPr>
        <w:t xml:space="preserve">     C.</w:t>
      </w:r>
      <w:r>
        <w:t xml:space="preserve"> Bo.</w:t>
      </w:r>
      <w:r>
        <w:tab/>
      </w:r>
      <w:r>
        <w:rPr>
          <w:b/>
          <w:bCs/>
        </w:rPr>
        <w:t xml:space="preserve">     D.</w:t>
      </w:r>
      <w:r>
        <w:t xml:space="preserve"> Mn.</w:t>
      </w:r>
    </w:p>
    <w:p w14:paraId="233DB17F">
      <w:r>
        <w:rPr>
          <w:b/>
          <w:bCs/>
        </w:rPr>
        <w:t>Câu 9.</w:t>
      </w:r>
      <w:r>
        <w:t xml:space="preserve"> Cơ thể sinh vật nào sau đây </w:t>
      </w:r>
      <w:r>
        <w:rPr>
          <w:b/>
          <w:bCs/>
        </w:rPr>
        <w:t>không</w:t>
      </w:r>
      <w:r>
        <w:t xml:space="preserve"> chứa cấp độ tổ chức sống cơ quan?</w:t>
      </w:r>
    </w:p>
    <w:p w14:paraId="48B76367">
      <w:pPr>
        <w:tabs>
          <w:tab w:val="left" w:pos="2700"/>
          <w:tab w:val="left" w:pos="5400"/>
          <w:tab w:val="left" w:pos="8100"/>
        </w:tabs>
      </w:pPr>
      <w:r>
        <w:rPr>
          <w:b/>
          <w:bCs/>
        </w:rPr>
        <w:t xml:space="preserve">     A.</w:t>
      </w:r>
      <w:r>
        <w:t xml:space="preserve"> Con người.</w:t>
      </w:r>
      <w:r>
        <w:tab/>
      </w:r>
      <w:r>
        <w:rPr>
          <w:b/>
          <w:bCs/>
        </w:rPr>
        <w:t xml:space="preserve">     B.</w:t>
      </w:r>
      <w:r>
        <w:t xml:space="preserve"> Động vật.</w:t>
      </w:r>
      <w:r>
        <w:tab/>
      </w:r>
      <w:r>
        <w:rPr>
          <w:b/>
          <w:bCs/>
        </w:rPr>
        <w:t xml:space="preserve">     C.</w:t>
      </w:r>
      <w:r>
        <w:t xml:space="preserve"> Vi khuẩn.</w:t>
      </w:r>
      <w:r>
        <w:tab/>
      </w:r>
      <w:r>
        <w:rPr>
          <w:b/>
          <w:bCs/>
        </w:rPr>
        <w:t xml:space="preserve">     D.</w:t>
      </w:r>
      <w:r>
        <w:t xml:space="preserve"> Thực vật.</w:t>
      </w:r>
    </w:p>
    <w:p w14:paraId="55F3C275">
      <w:r>
        <w:rPr>
          <w:b/>
          <w:bCs/>
        </w:rPr>
        <w:t>Câu 10.</w:t>
      </w:r>
      <w:r>
        <w:t xml:space="preserve"> Các lĩnh vực nghiên cứu sinh học có thể chia thành hai loại chính là nghiên cứu:</w:t>
      </w:r>
    </w:p>
    <w:p w14:paraId="5AEE00D0">
      <w:pPr>
        <w:tabs>
          <w:tab w:val="left" w:pos="5400"/>
        </w:tabs>
      </w:pPr>
      <w:r>
        <w:rPr>
          <w:b/>
          <w:bCs/>
        </w:rPr>
        <w:t xml:space="preserve">     A.</w:t>
      </w:r>
      <w:r>
        <w:t xml:space="preserve"> ứng dụng và thực tiễn.</w:t>
      </w:r>
      <w:r>
        <w:tab/>
      </w:r>
      <w:r>
        <w:rPr>
          <w:b/>
          <w:bCs/>
        </w:rPr>
        <w:t xml:space="preserve">     B.</w:t>
      </w:r>
      <w:r>
        <w:t xml:space="preserve"> ứng dụng.</w:t>
      </w:r>
    </w:p>
    <w:p w14:paraId="67AA54F5">
      <w:pPr>
        <w:tabs>
          <w:tab w:val="left" w:pos="5400"/>
        </w:tabs>
      </w:pPr>
      <w:r>
        <w:rPr>
          <w:b/>
          <w:bCs/>
        </w:rPr>
        <w:t xml:space="preserve">     C.</w:t>
      </w:r>
      <w:r>
        <w:t xml:space="preserve"> cơ bản.</w:t>
      </w:r>
      <w:r>
        <w:tab/>
      </w:r>
      <w:r>
        <w:rPr>
          <w:b/>
          <w:bCs/>
        </w:rPr>
        <w:t xml:space="preserve">     D.</w:t>
      </w:r>
      <w:r>
        <w:t xml:space="preserve"> cơ bản và ứng dụng.</w:t>
      </w:r>
    </w:p>
    <w:p w14:paraId="3FFE1FC9">
      <w:r>
        <w:rPr>
          <w:b/>
          <w:bCs/>
        </w:rPr>
        <w:t>Câu 11.</w:t>
      </w:r>
      <w:r>
        <w:t xml:space="preserve"> Việc xác định có khoảng 30.000 gene trong DNA của con người có sự hỗ trợ của</w:t>
      </w:r>
    </w:p>
    <w:p w14:paraId="1A2E7E75">
      <w:pPr>
        <w:tabs>
          <w:tab w:val="left" w:pos="2700"/>
          <w:tab w:val="left" w:pos="5400"/>
          <w:tab w:val="left" w:pos="8100"/>
        </w:tabs>
      </w:pPr>
      <w:r>
        <w:rPr>
          <w:b/>
          <w:bCs/>
        </w:rPr>
        <w:t xml:space="preserve">     A.</w:t>
      </w:r>
      <w:r>
        <w:t xml:space="preserve"> tin sinh học.</w:t>
      </w:r>
      <w:r>
        <w:tab/>
      </w:r>
      <w:r>
        <w:rPr>
          <w:b/>
          <w:bCs/>
        </w:rPr>
        <w:t xml:space="preserve">     B.</w:t>
      </w:r>
      <w:r>
        <w:t xml:space="preserve"> thống kê.</w:t>
      </w:r>
      <w:r>
        <w:tab/>
      </w:r>
      <w:r>
        <w:rPr>
          <w:b/>
          <w:bCs/>
        </w:rPr>
        <w:t xml:space="preserve">     C.</w:t>
      </w:r>
      <w:r>
        <w:t xml:space="preserve"> khoa học máy tính.</w:t>
      </w:r>
      <w:r>
        <w:tab/>
      </w:r>
      <w:r>
        <w:rPr>
          <w:b/>
          <w:bCs/>
        </w:rPr>
        <w:t xml:space="preserve">     D.</w:t>
      </w:r>
      <w:r>
        <w:t xml:space="preserve"> pháp y.</w:t>
      </w:r>
    </w:p>
    <w:p w14:paraId="311BE401">
      <w:r>
        <w:rPr>
          <w:b/>
          <w:bCs/>
        </w:rPr>
        <w:t>Câu 12.</w:t>
      </w:r>
      <w:r>
        <w:t xml:space="preserve"> Nước là dung môi hòa tan nhiều chất khác vì</w:t>
      </w:r>
    </w:p>
    <w:p w14:paraId="53C7E641">
      <w:pPr>
        <w:rPr>
          <w:rFonts w:hint="default"/>
          <w:lang w:val="en-US"/>
        </w:rPr>
      </w:pPr>
      <w:r>
        <w:rPr>
          <w:b/>
          <w:bCs/>
        </w:rPr>
        <w:t xml:space="preserve">     A.</w:t>
      </w:r>
      <w:r>
        <w:t xml:space="preserve"> các phân tử nước hình thành liên kết cộng hóa trị với các chất</w:t>
      </w:r>
      <w:r>
        <w:rPr>
          <w:rFonts w:hint="default"/>
          <w:lang w:val="en-US"/>
        </w:rPr>
        <w:t>.</w:t>
      </w:r>
    </w:p>
    <w:p w14:paraId="4224DDBA">
      <w:pPr>
        <w:rPr>
          <w:rFonts w:hint="default"/>
          <w:lang w:val="en-US"/>
        </w:rPr>
      </w:pPr>
      <w:r>
        <w:rPr>
          <w:b/>
          <w:bCs/>
        </w:rPr>
        <w:t xml:space="preserve">     B.</w:t>
      </w:r>
      <w:r>
        <w:t xml:space="preserve"> các phân tử nước bay hơi ở nhiệt độ cao</w:t>
      </w:r>
      <w:r>
        <w:rPr>
          <w:rFonts w:hint="default"/>
          <w:lang w:val="en-US"/>
        </w:rPr>
        <w:t>.</w:t>
      </w:r>
    </w:p>
    <w:p w14:paraId="2801D5E3">
      <w:pPr>
        <w:rPr>
          <w:rFonts w:hint="default"/>
          <w:lang w:val="en-US"/>
        </w:rPr>
      </w:pPr>
      <w:r>
        <w:rPr>
          <w:b/>
          <w:bCs/>
        </w:rPr>
        <w:t xml:space="preserve">     C.</w:t>
      </w:r>
      <w:r>
        <w:t xml:space="preserve"> các phân tử nước liên kết chặt với nhau</w:t>
      </w:r>
      <w:r>
        <w:rPr>
          <w:rFonts w:hint="default"/>
          <w:lang w:val="en-US"/>
        </w:rPr>
        <w:t>.</w:t>
      </w:r>
    </w:p>
    <w:p w14:paraId="00D0EE61">
      <w:pPr>
        <w:rPr>
          <w:rFonts w:hint="default"/>
          <w:lang w:val="en-US"/>
        </w:rPr>
      </w:pPr>
      <w:r>
        <w:rPr>
          <w:b/>
          <w:bCs/>
        </w:rPr>
        <w:t xml:space="preserve">     D.</w:t>
      </w:r>
      <w:r>
        <w:t xml:space="preserve"> các phân tử nước hình thành liên kết hydrogen với các chất</w:t>
      </w:r>
      <w:r>
        <w:rPr>
          <w:rFonts w:hint="default"/>
          <w:lang w:val="en-US"/>
        </w:rPr>
        <w:t>.</w:t>
      </w:r>
    </w:p>
    <w:p w14:paraId="3B9CC63C">
      <w:pPr>
        <w:rPr>
          <w:b/>
          <w:bCs/>
        </w:rPr>
      </w:pPr>
      <w:r>
        <w:rPr>
          <w:b/>
          <w:bCs/>
        </w:rPr>
        <w:br w:type="page"/>
      </w:r>
    </w:p>
    <w:p w14:paraId="15637EE3">
      <w:r>
        <w:rPr>
          <w:b/>
          <w:bCs/>
        </w:rPr>
        <w:t>Câu 13.</w:t>
      </w:r>
      <w:r>
        <w:t xml:space="preserve"> Nội dung nào sau đây là nội dung cơ bản của học thuyết tế bào?</w:t>
      </w:r>
    </w:p>
    <w:p w14:paraId="30736C49">
      <w:r>
        <w:rPr>
          <w:b/>
          <w:bCs/>
        </w:rPr>
        <w:t xml:space="preserve">     A.</w:t>
      </w:r>
      <w:r>
        <w:t xml:space="preserve"> Tế bào là đơn vị cấu trúc và chức năng của cơ thể sống và tế bào được sinh ra từ tế bào có trước.</w:t>
      </w:r>
    </w:p>
    <w:p w14:paraId="3F620BAB">
      <w:r>
        <w:rPr>
          <w:b/>
          <w:bCs/>
        </w:rPr>
        <w:t xml:space="preserve">     B.</w:t>
      </w:r>
      <w:r>
        <w:t xml:space="preserve"> Các đặc trưng cơ bản của sự sống được biểu hiện đầy đủ ở cấp tế bào và tế bào được sinh ra từ tế bào có trước.</w:t>
      </w:r>
    </w:p>
    <w:p w14:paraId="34B6793C">
      <w:r>
        <w:rPr>
          <w:b/>
          <w:bCs/>
        </w:rPr>
        <w:t xml:space="preserve">     C.</w:t>
      </w:r>
      <w:r>
        <w:t xml:space="preserve"> Tế bào là đơn vị cơ sở cấu tạo nên mọi sinh vật, sinh vật được hình thành từ tế bào.</w:t>
      </w:r>
    </w:p>
    <w:p w14:paraId="209D5F6A">
      <w:r>
        <w:rPr>
          <w:b/>
          <w:bCs/>
        </w:rPr>
        <w:t xml:space="preserve">     D.</w:t>
      </w:r>
      <w:r>
        <w:t xml:space="preserve"> Tất cả các cơ thể sống đều được cấu tạo từ tế bào, tế bào là đơn vị cơ sở của sự sống và tế bào được sinh ra từ tế bào có trước.</w:t>
      </w:r>
    </w:p>
    <w:p w14:paraId="54135C83">
      <w:r>
        <w:rPr>
          <w:b/>
          <w:bCs/>
        </w:rPr>
        <w:t>Câu 14.</w:t>
      </w:r>
      <w:r>
        <w:t xml:space="preserve"> Phát triển bền vững là sự kết hợp hài hoà giữa các hệ thống phụ thuộc lẫn nhau gồm:</w:t>
      </w:r>
    </w:p>
    <w:p w14:paraId="2FB0C59E">
      <w:pPr>
        <w:tabs>
          <w:tab w:val="left" w:pos="5400"/>
        </w:tabs>
      </w:pPr>
      <w:r>
        <w:rPr>
          <w:b/>
          <w:bCs/>
        </w:rPr>
        <w:t xml:space="preserve">     A.</w:t>
      </w:r>
      <w:r>
        <w:t xml:space="preserve"> hệ tự nhiên, hệ xã hội và hệ kinh tế.</w:t>
      </w:r>
      <w:r>
        <w:tab/>
      </w:r>
      <w:r>
        <w:rPr>
          <w:b/>
          <w:bCs/>
        </w:rPr>
        <w:t xml:space="preserve">     B.</w:t>
      </w:r>
      <w:r>
        <w:t xml:space="preserve"> hệ tự nhiên, hệ văn hóa và hệ xã hội.</w:t>
      </w:r>
    </w:p>
    <w:p w14:paraId="0A3E8227">
      <w:pPr>
        <w:tabs>
          <w:tab w:val="left" w:pos="5400"/>
        </w:tabs>
      </w:pPr>
      <w:r>
        <w:rPr>
          <w:b/>
          <w:bCs/>
        </w:rPr>
        <w:t xml:space="preserve">     C.</w:t>
      </w:r>
      <w:r>
        <w:t xml:space="preserve"> hệ văn hóa, hệ tự nhiên và hệ kinh tế.</w:t>
      </w:r>
      <w:r>
        <w:tab/>
      </w:r>
      <w:r>
        <w:rPr>
          <w:b/>
          <w:bCs/>
        </w:rPr>
        <w:t xml:space="preserve">     D.</w:t>
      </w:r>
      <w:r>
        <w:t xml:space="preserve"> hệ văn hóa, hệ xã hội và hệ kinh tế.</w:t>
      </w:r>
    </w:p>
    <w:p w14:paraId="7125E7BA">
      <w:r>
        <w:rPr>
          <w:b/>
          <w:bCs/>
        </w:rPr>
        <w:t>Câu 15.</w:t>
      </w:r>
      <w:r>
        <w:t xml:space="preserve"> Trong số khoảng 25 nguyên tố cấu tạo nên sự sống, các nguyên tố chiếm phần lớn trong cơ thể sống (khoảng 96%) là:</w:t>
      </w:r>
    </w:p>
    <w:p w14:paraId="6D15A3D7">
      <w:pPr>
        <w:tabs>
          <w:tab w:val="left" w:pos="2700"/>
          <w:tab w:val="left" w:pos="5400"/>
          <w:tab w:val="left" w:pos="8100"/>
        </w:tabs>
      </w:pPr>
      <w:r>
        <w:rPr>
          <w:b/>
          <w:bCs/>
        </w:rPr>
        <w:t xml:space="preserve">     A.</w:t>
      </w:r>
      <w:r>
        <w:t xml:space="preserve"> C, H, O, N.</w:t>
      </w:r>
      <w:r>
        <w:tab/>
      </w:r>
      <w:r>
        <w:rPr>
          <w:b/>
          <w:bCs/>
        </w:rPr>
        <w:t xml:space="preserve">     B.</w:t>
      </w:r>
      <w:r>
        <w:t xml:space="preserve"> C, N, P, CI.</w:t>
      </w:r>
      <w:r>
        <w:tab/>
      </w:r>
      <w:r>
        <w:rPr>
          <w:b/>
          <w:bCs/>
        </w:rPr>
        <w:t xml:space="preserve">     C.</w:t>
      </w:r>
      <w:r>
        <w:t xml:space="preserve"> K, S, Mg, Cu.</w:t>
      </w:r>
      <w:r>
        <w:tab/>
      </w:r>
      <w:r>
        <w:rPr>
          <w:b/>
          <w:bCs/>
        </w:rPr>
        <w:t xml:space="preserve">     D.</w:t>
      </w:r>
      <w:r>
        <w:t xml:space="preserve"> Fe, C, H.</w:t>
      </w:r>
    </w:p>
    <w:p w14:paraId="6BB5FD18">
      <w:r>
        <w:rPr>
          <w:b/>
          <w:bCs/>
        </w:rPr>
        <w:t>Câu 16.</w:t>
      </w:r>
      <w:r>
        <w:t xml:space="preserve"> Trong các cấp tổ chức của thế giới sống, cấp tổ chức sống cơ bản nhất là:</w:t>
      </w:r>
    </w:p>
    <w:p w14:paraId="14EB1772">
      <w:pPr>
        <w:tabs>
          <w:tab w:val="left" w:pos="2700"/>
          <w:tab w:val="left" w:pos="5400"/>
          <w:tab w:val="left" w:pos="8100"/>
        </w:tabs>
      </w:pPr>
      <w:r>
        <w:rPr>
          <w:b/>
          <w:bCs/>
        </w:rPr>
        <w:t xml:space="preserve">     A.</w:t>
      </w:r>
      <w:r>
        <w:t xml:space="preserve"> tế bào.</w:t>
      </w:r>
      <w:r>
        <w:tab/>
      </w:r>
      <w:r>
        <w:rPr>
          <w:b/>
          <w:bCs/>
        </w:rPr>
        <w:t xml:space="preserve">     B.</w:t>
      </w:r>
      <w:r>
        <w:t xml:space="preserve"> phân tử.</w:t>
      </w:r>
      <w:r>
        <w:tab/>
      </w:r>
      <w:r>
        <w:rPr>
          <w:b/>
          <w:bCs/>
        </w:rPr>
        <w:t xml:space="preserve">     C.</w:t>
      </w:r>
      <w:r>
        <w:t xml:space="preserve"> cơ thể.</w:t>
      </w:r>
      <w:r>
        <w:tab/>
      </w:r>
      <w:r>
        <w:rPr>
          <w:b/>
          <w:bCs/>
        </w:rPr>
        <w:t xml:space="preserve">     D.</w:t>
      </w:r>
      <w:r>
        <w:t xml:space="preserve"> bào quan.</w:t>
      </w:r>
    </w:p>
    <w:p w14:paraId="66DDFED6">
      <w:r>
        <w:rPr>
          <w:b/>
          <w:bCs/>
        </w:rPr>
        <w:t xml:space="preserve">Phần II. </w:t>
      </w:r>
      <w:r>
        <w:rPr>
          <w:rFonts w:eastAsia="Arial"/>
          <w:b/>
          <w:bCs/>
          <w:color w:val="FF0000"/>
        </w:rPr>
        <w:t xml:space="preserve">(2,0 điểm) </w:t>
      </w:r>
      <w:r>
        <w:rPr>
          <w:b/>
          <w:bCs/>
        </w:rPr>
        <w:t xml:space="preserve">Câu trắc nghiệm đúng sai. </w:t>
      </w:r>
      <w:r>
        <w:rPr>
          <w:bCs/>
        </w:rPr>
        <w:t>Học sinh trả lời từ câu 1 đến câu 2. Trong mỗi ý a), b), c), d) ở mỗi câu, học sinh chọn đúng hoặc sai.</w:t>
      </w:r>
    </w:p>
    <w:p w14:paraId="416EABB4">
      <w:r>
        <w:rPr>
          <w:b/>
          <w:bCs/>
        </w:rPr>
        <w:t>Câu 1.</w:t>
      </w:r>
      <w:r>
        <w:t xml:space="preserve"> Vai trò của đường đa trong tế bào và cơ thể, các nhận định sau đây Đúng hay Sai?</w:t>
      </w:r>
    </w:p>
    <w:p w14:paraId="31BA0E21">
      <w:r>
        <w:rPr>
          <w:b/>
          <w:bCs/>
        </w:rPr>
        <w:t xml:space="preserve">     a)</w:t>
      </w:r>
      <w:r>
        <w:t xml:space="preserve"> Chitin cấu tạo bộ xương ngoài của côn trùng.</w:t>
      </w:r>
    </w:p>
    <w:p w14:paraId="69E38114">
      <w:r>
        <w:rPr>
          <w:b/>
          <w:bCs/>
        </w:rPr>
        <w:t xml:space="preserve">     b)</w:t>
      </w:r>
      <w:r>
        <w:t xml:space="preserve"> Tinh bột là chất dự trữ trong cây.</w:t>
      </w:r>
    </w:p>
    <w:p w14:paraId="62A8BB08">
      <w:r>
        <w:rPr>
          <w:b/>
          <w:bCs/>
        </w:rPr>
        <w:t xml:space="preserve">     c)</w:t>
      </w:r>
      <w:r>
        <w:t xml:space="preserve"> Cellulose tham gia cấu tạo màng tế bào.</w:t>
      </w:r>
    </w:p>
    <w:p w14:paraId="02A73577">
      <w:r>
        <w:rPr>
          <w:b/>
          <w:bCs/>
        </w:rPr>
        <w:t xml:space="preserve">     d)</w:t>
      </w:r>
      <w:r>
        <w:t xml:space="preserve"> Glycogen là chất dự trữ của cơ thể động vật và nấm.</w:t>
      </w:r>
    </w:p>
    <w:p w14:paraId="4C2F9AC8">
      <w:r>
        <w:rPr>
          <w:b/>
          <w:bCs/>
        </w:rPr>
        <w:t>Câu 2.</w:t>
      </w:r>
      <w:r>
        <w:t xml:space="preserve"> </w:t>
      </w:r>
      <w:r>
        <w:rPr>
          <w:b/>
          <w:bCs/>
        </w:rPr>
        <w:t xml:space="preserve"> </w:t>
      </w:r>
      <w:r>
        <w:rPr>
          <w:bCs/>
        </w:rPr>
        <w:t>Khi nói về các n</w:t>
      </w:r>
      <w:r>
        <w:t>guyên tố dinh dưỡng thiết yếu, các phát biểu sau đây Đúng hay Sai?</w:t>
      </w:r>
    </w:p>
    <w:p w14:paraId="65B2F206">
      <w:r>
        <w:rPr>
          <w:b/>
          <w:bCs/>
        </w:rPr>
        <w:t xml:space="preserve">     a)</w:t>
      </w:r>
      <w:r>
        <w:t xml:space="preserve"> Trực tiếp tham gia vào quá trình chuyển hoá vật chất trong cơ thể.</w:t>
      </w:r>
    </w:p>
    <w:p w14:paraId="7DD0FBFC">
      <w:r>
        <w:rPr>
          <w:b/>
          <w:bCs/>
        </w:rPr>
        <w:t xml:space="preserve">     b)</w:t>
      </w:r>
      <w:r>
        <w:t xml:space="preserve"> Không thể thay thế được bằng bất kỳ nguyên tố nào khác.</w:t>
      </w:r>
    </w:p>
    <w:p w14:paraId="384D6CAC">
      <w:r>
        <w:rPr>
          <w:b/>
          <w:bCs/>
        </w:rPr>
        <w:t xml:space="preserve">     c)</w:t>
      </w:r>
      <w:r>
        <w:t xml:space="preserve"> Là nguyên tố đóng vai trò quan trọng trong việc hoàn thành được chu trình sống của cây.</w:t>
      </w:r>
    </w:p>
    <w:p w14:paraId="6FAAEB1A">
      <w:r>
        <w:rPr>
          <w:b/>
          <w:bCs/>
        </w:rPr>
        <w:t xml:space="preserve">     d)</w:t>
      </w:r>
      <w:r>
        <w:t xml:space="preserve"> Là nguyên tố có hàm lượng tương đối lớn trong cơ thể thực vật.</w:t>
      </w:r>
    </w:p>
    <w:p w14:paraId="4CDD835E">
      <w:r>
        <w:rPr>
          <w:b/>
          <w:bCs/>
        </w:rPr>
        <w:t xml:space="preserve">PHẦN III. </w:t>
      </w:r>
      <w:r>
        <w:rPr>
          <w:rFonts w:eastAsia="Arial"/>
          <w:b/>
          <w:bCs/>
          <w:color w:val="FF0000"/>
        </w:rPr>
        <w:t xml:space="preserve">(1,0 điểm) </w:t>
      </w:r>
      <w:r>
        <w:rPr>
          <w:rFonts w:eastAsia="Arial"/>
          <w:b/>
          <w:bCs/>
        </w:rPr>
        <w:t>Câu t</w:t>
      </w:r>
      <w:r>
        <w:rPr>
          <w:b/>
          <w:bCs/>
        </w:rPr>
        <w:t xml:space="preserve">rắc nghiệm trả lời ngắn. </w:t>
      </w:r>
      <w:r>
        <w:rPr>
          <w:bCs/>
        </w:rPr>
        <w:t>Học sinh trả lời từ câu 1 đến câu 2.</w:t>
      </w:r>
    </w:p>
    <w:p w14:paraId="70C7A439">
      <w:r>
        <w:rPr>
          <w:b/>
          <w:bCs/>
        </w:rPr>
        <w:t>Câu 1.</w:t>
      </w:r>
      <w:r>
        <w:t xml:space="preserve"> Các nhà dinh dưỡng học đưa ra lời khuyên rằng: “Nên thường xuyên thay đổi món ăn giữa các bữa ăn và trong một bữa nên ăn nhiều món” vì: </w:t>
      </w:r>
    </w:p>
    <w:p w14:paraId="7B7EC719">
      <w:r>
        <w:t>(1) Nếu ăn thường xuyên một món cơ thể có thể dư một số chất nào đó, ví dụ ăn nhiều đu đủ, bí, carot… sẽ bị triệu trứng vàng d</w:t>
      </w:r>
      <w:r>
        <w:rPr>
          <w:rFonts w:hint="default"/>
          <w:lang w:val="en-US"/>
        </w:rPr>
        <w:t>a</w:t>
      </w:r>
      <w:r>
        <w:t xml:space="preserve"> do cơ thể bị dư beta caroten – tiền chất của vitamin A.</w:t>
      </w:r>
    </w:p>
    <w:p w14:paraId="34F54D54">
      <w:r>
        <w:t>(2) Thay đổi các món ăn sẽ giúp chúng ta nhận lượng vừa đủ các chất hạn chế việc thừa hay thiếu các chất.</w:t>
      </w:r>
    </w:p>
    <w:p w14:paraId="393E0A3E">
      <w:r>
        <w:t>(3) Trong mỗi bữa ăn một món ăn không thể cung cấp đủ số lượng và số loại chất dinh dưỡng mà cơ thể cần.</w:t>
      </w:r>
    </w:p>
    <w:p w14:paraId="2B525359">
      <w:r>
        <w:t>(4)  Ăn đa dạng các loại thức ăn sẽ giúp có thể có cơ hội nhận được các loại amino acid không thay thế.</w:t>
      </w:r>
    </w:p>
    <w:p w14:paraId="2B57DBD3">
      <w:r>
        <w:t>Có bao nhiêu phương án trả lời đúng cho nhận định trên?</w:t>
      </w:r>
    </w:p>
    <w:p w14:paraId="595DA65B">
      <w:r>
        <w:rPr>
          <w:b/>
          <w:bCs/>
        </w:rPr>
        <w:t>Câu 2.</w:t>
      </w:r>
      <w:r>
        <w:t xml:space="preserve"> Một đoạn DNA có trình tự các nucleotide như sau:</w:t>
      </w:r>
    </w:p>
    <w:p w14:paraId="0947AC94">
      <w:r>
        <w:tab/>
      </w:r>
      <w:r>
        <w:t>3’ ---GCCAGGCGATATGCT---5’.</w:t>
      </w:r>
    </w:p>
    <w:p w14:paraId="1935D2B0">
      <w:pPr>
        <w:spacing w:after="0"/>
        <w:rPr>
          <w:rFonts w:eastAsia="Times New Roman" w:cs="Times New Roman"/>
          <w:szCs w:val="24"/>
        </w:rPr>
      </w:pPr>
      <w:r>
        <w:tab/>
      </w:r>
      <w:r>
        <w:t>5’ ---CGGTCCGCTATACGA---3’</w:t>
      </w:r>
      <w:r>
        <w:rPr>
          <w:rFonts w:eastAsia="Times New Roman" w:cs="Times New Roman"/>
          <w:szCs w:val="24"/>
        </w:rPr>
        <w:t xml:space="preserve"> </w:t>
      </w:r>
    </w:p>
    <w:p w14:paraId="650C5F73">
      <w:pPr>
        <w:spacing w:after="0"/>
        <w:rPr>
          <w:rFonts w:eastAsia="Times New Roman" w:cs="Times New Roman"/>
          <w:szCs w:val="24"/>
        </w:rPr>
      </w:pPr>
      <w:r>
        <w:rPr>
          <w:rFonts w:eastAsia="Times New Roman" w:cs="Times New Roman"/>
          <w:szCs w:val="24"/>
        </w:rPr>
        <w:t>Đoạn</w:t>
      </w:r>
      <w:r>
        <w:rPr>
          <w:rFonts w:eastAsia="Times New Roman" w:cs="Times New Roman"/>
          <w:spacing w:val="-9"/>
          <w:szCs w:val="24"/>
        </w:rPr>
        <w:t xml:space="preserve"> </w:t>
      </w:r>
      <w:r>
        <w:rPr>
          <w:rFonts w:eastAsia="Times New Roman" w:cs="Times New Roman"/>
          <w:szCs w:val="24"/>
        </w:rPr>
        <w:t>DNA</w:t>
      </w:r>
      <w:r>
        <w:rPr>
          <w:rFonts w:eastAsia="Times New Roman" w:cs="Times New Roman"/>
          <w:spacing w:val="-9"/>
          <w:szCs w:val="24"/>
        </w:rPr>
        <w:t xml:space="preserve"> </w:t>
      </w:r>
      <w:r>
        <w:rPr>
          <w:rFonts w:eastAsia="Times New Roman" w:cs="Times New Roman"/>
          <w:szCs w:val="24"/>
        </w:rPr>
        <w:t>này</w:t>
      </w:r>
      <w:r>
        <w:rPr>
          <w:rFonts w:eastAsia="Times New Roman" w:cs="Times New Roman"/>
          <w:spacing w:val="-9"/>
          <w:szCs w:val="24"/>
        </w:rPr>
        <w:t xml:space="preserve"> </w:t>
      </w:r>
      <w:r>
        <w:rPr>
          <w:rFonts w:eastAsia="Times New Roman" w:cs="Times New Roman"/>
          <w:szCs w:val="24"/>
        </w:rPr>
        <w:t>có</w:t>
      </w:r>
      <w:r>
        <w:rPr>
          <w:rFonts w:eastAsia="Times New Roman" w:cs="Times New Roman"/>
          <w:spacing w:val="-9"/>
          <w:szCs w:val="24"/>
        </w:rPr>
        <w:t xml:space="preserve"> </w:t>
      </w:r>
      <w:r>
        <w:rPr>
          <w:rFonts w:eastAsia="Times New Roman" w:cs="Times New Roman"/>
          <w:szCs w:val="24"/>
        </w:rPr>
        <w:t>số</w:t>
      </w:r>
      <w:r>
        <w:rPr>
          <w:rFonts w:eastAsia="Times New Roman" w:cs="Times New Roman"/>
          <w:spacing w:val="-9"/>
          <w:szCs w:val="24"/>
        </w:rPr>
        <w:t xml:space="preserve"> </w:t>
      </w:r>
      <w:r>
        <w:rPr>
          <w:rFonts w:eastAsia="Times New Roman" w:cs="Times New Roman"/>
          <w:szCs w:val="24"/>
        </w:rPr>
        <w:t>liên</w:t>
      </w:r>
      <w:r>
        <w:rPr>
          <w:rFonts w:eastAsia="Times New Roman" w:cs="Times New Roman"/>
          <w:spacing w:val="-8"/>
          <w:szCs w:val="24"/>
        </w:rPr>
        <w:t xml:space="preserve"> </w:t>
      </w:r>
      <w:r>
        <w:rPr>
          <w:rFonts w:eastAsia="Times New Roman" w:cs="Times New Roman"/>
          <w:szCs w:val="24"/>
        </w:rPr>
        <w:t>kết</w:t>
      </w:r>
      <w:r>
        <w:rPr>
          <w:rFonts w:eastAsia="Times New Roman" w:cs="Times New Roman"/>
          <w:spacing w:val="-9"/>
          <w:szCs w:val="24"/>
        </w:rPr>
        <w:t xml:space="preserve"> </w:t>
      </w:r>
      <w:r>
        <w:rPr>
          <w:rFonts w:eastAsia="Times New Roman" w:cs="Times New Roman"/>
          <w:szCs w:val="24"/>
        </w:rPr>
        <w:t>hydrogene</w:t>
      </w:r>
      <w:r>
        <w:rPr>
          <w:rFonts w:eastAsia="Times New Roman" w:cs="Times New Roman"/>
          <w:spacing w:val="-9"/>
          <w:szCs w:val="24"/>
        </w:rPr>
        <w:t xml:space="preserve"> </w:t>
      </w:r>
      <w:r>
        <w:rPr>
          <w:rFonts w:eastAsia="Times New Roman" w:cs="Times New Roman"/>
          <w:szCs w:val="24"/>
        </w:rPr>
        <w:t>là…</w:t>
      </w:r>
    </w:p>
    <w:p w14:paraId="6C92D663">
      <w:pPr>
        <w:spacing w:before="0" w:after="0" w:line="288" w:lineRule="auto"/>
        <w:rPr>
          <w:rFonts w:eastAsia="Arial"/>
          <w:b/>
          <w:bCs/>
          <w:szCs w:val="24"/>
        </w:rPr>
      </w:pPr>
      <w:r>
        <w:rPr>
          <w:rFonts w:eastAsia="Arial"/>
          <w:b/>
          <w:bCs/>
          <w:szCs w:val="24"/>
        </w:rPr>
        <w:t xml:space="preserve">B. TỰ LUẬN </w:t>
      </w:r>
      <w:r>
        <w:rPr>
          <w:rFonts w:eastAsia="Arial"/>
          <w:b/>
          <w:bCs/>
          <w:color w:val="FF0000"/>
          <w:szCs w:val="24"/>
        </w:rPr>
        <w:t>(3,0 điểm)</w:t>
      </w:r>
    </w:p>
    <w:p w14:paraId="78C15732">
      <w:pPr>
        <w:spacing w:before="0" w:after="0" w:line="288" w:lineRule="auto"/>
        <w:rPr>
          <w:rFonts w:hint="default" w:eastAsia="Calibri" w:cs="Times New Roman"/>
          <w:szCs w:val="24"/>
          <w:lang w:val="en-US"/>
        </w:rPr>
      </w:pPr>
      <w:r>
        <w:rPr>
          <w:rFonts w:eastAsia="Arial"/>
          <w:b/>
          <w:bCs/>
          <w:szCs w:val="24"/>
        </w:rPr>
        <w:t xml:space="preserve">Câu 1. </w:t>
      </w:r>
      <w:r>
        <w:rPr>
          <w:rFonts w:eastAsia="Arial"/>
          <w:b/>
          <w:bCs/>
          <w:color w:val="FF0000"/>
          <w:szCs w:val="24"/>
        </w:rPr>
        <w:t xml:space="preserve">(1,0 điểm) </w:t>
      </w:r>
      <w:r>
        <w:rPr>
          <w:rFonts w:eastAsia="Calibri" w:cs="Times New Roman"/>
          <w:szCs w:val="24"/>
        </w:rPr>
        <w:t>Trong các loại phân tử sinh học, loại nào đảm nhận nhiều chức năng nhất? Giải thích</w:t>
      </w:r>
      <w:r>
        <w:rPr>
          <w:rFonts w:hint="default" w:eastAsia="Calibri" w:cs="Times New Roman"/>
          <w:szCs w:val="24"/>
          <w:lang w:val="en-US"/>
        </w:rPr>
        <w:t>.</w:t>
      </w:r>
    </w:p>
    <w:p w14:paraId="7AAD0CB1">
      <w:pPr>
        <w:spacing w:before="0" w:after="0" w:line="276" w:lineRule="auto"/>
        <w:jc w:val="left"/>
        <w:rPr>
          <w:rFonts w:eastAsia="Calibri" w:cs="Times New Roman"/>
          <w:szCs w:val="24"/>
        </w:rPr>
      </w:pPr>
      <w:r>
        <w:rPr>
          <w:rFonts w:eastAsia="Arial"/>
          <w:b/>
          <w:bCs/>
          <w:szCs w:val="24"/>
        </w:rPr>
        <w:t xml:space="preserve">Câu 2. </w:t>
      </w:r>
      <w:r>
        <w:rPr>
          <w:rFonts w:eastAsia="Arial"/>
          <w:b/>
          <w:bCs/>
          <w:color w:val="FF0000"/>
          <w:szCs w:val="24"/>
        </w:rPr>
        <w:t xml:space="preserve">(1,0 điểm) </w:t>
      </w:r>
      <w:r>
        <w:rPr>
          <w:rFonts w:eastAsia="Calibri" w:cs="Times New Roman"/>
          <w:szCs w:val="24"/>
        </w:rPr>
        <w:t>Trong 2 loại nucleic acid là DNA và RNA, loại nào bền v</w:t>
      </w:r>
      <w:r>
        <w:rPr>
          <w:rFonts w:eastAsia="Calibri" w:cs="Times New Roman"/>
          <w:szCs w:val="24"/>
          <w:lang w:val="en-US"/>
        </w:rPr>
        <w:t>ữ</w:t>
      </w:r>
      <w:r>
        <w:rPr>
          <w:rFonts w:eastAsia="Calibri" w:cs="Times New Roman"/>
          <w:szCs w:val="24"/>
        </w:rPr>
        <w:t>ng hơn? Giải thích.</w:t>
      </w:r>
    </w:p>
    <w:p w14:paraId="036F2799">
      <w:pPr>
        <w:spacing w:before="0" w:after="0" w:line="25" w:lineRule="atLeast"/>
        <w:jc w:val="left"/>
        <w:rPr>
          <w:rFonts w:ascii="Times New Roman Regular" w:hAnsi="Times New Roman Regular" w:eastAsia="SimSun" w:cs="Times New Roman Regular"/>
          <w:szCs w:val="24"/>
          <w:shd w:val="clear" w:color="auto" w:fill="FFFFFF"/>
          <w:lang w:eastAsia="zh-CN"/>
        </w:rPr>
      </w:pPr>
      <w:r>
        <w:rPr>
          <w:rFonts w:eastAsia="Arial"/>
          <w:b/>
          <w:bCs/>
          <w:szCs w:val="24"/>
        </w:rPr>
        <w:t xml:space="preserve">Câu 3. </w:t>
      </w:r>
      <w:r>
        <w:rPr>
          <w:rFonts w:eastAsia="Arial"/>
          <w:b/>
          <w:bCs/>
          <w:color w:val="FF0000"/>
          <w:szCs w:val="24"/>
        </w:rPr>
        <w:t xml:space="preserve">(1,0 điểm) </w:t>
      </w:r>
      <w:r>
        <w:rPr>
          <w:rFonts w:ascii="Times New Roman Regular" w:hAnsi="Times New Roman Regular" w:eastAsia="system-ui" w:cs="Times New Roman Regular"/>
          <w:szCs w:val="24"/>
          <w:shd w:val="clear" w:color="auto" w:fill="FFFFFF"/>
          <w:lang w:eastAsia="zh-CN"/>
        </w:rPr>
        <w:t>Dầu, mỡ, sáp đều là các dạng lipi</w:t>
      </w:r>
      <w:r>
        <w:rPr>
          <w:rFonts w:ascii="Times New Roman Regular" w:hAnsi="Times New Roman Regular" w:eastAsia="system-ui" w:cs="Times New Roman Regular"/>
          <w:szCs w:val="24"/>
          <w:shd w:val="clear" w:color="auto" w:fill="FFFFFF"/>
          <w:lang w:val="vi-VN" w:eastAsia="zh-CN"/>
        </w:rPr>
        <w:t>d</w:t>
      </w:r>
      <w:r>
        <w:rPr>
          <w:rFonts w:ascii="Times New Roman Regular" w:hAnsi="Times New Roman Regular" w:eastAsia="system-ui" w:cs="Times New Roman Regular"/>
          <w:szCs w:val="24"/>
          <w:shd w:val="clear" w:color="auto" w:fill="FFFFFF"/>
          <w:lang w:eastAsia="zh-CN"/>
        </w:rPr>
        <w:t xml:space="preserve"> đơn giản thường gặp trong các cơ thể sống.</w:t>
      </w:r>
      <w:r>
        <w:rPr>
          <w:rFonts w:ascii="Times New Roman Regular" w:hAnsi="Times New Roman Regular" w:eastAsia="system-ui" w:cs="Times New Roman Regular"/>
          <w:szCs w:val="24"/>
          <w:shd w:val="clear" w:color="auto" w:fill="FFFFFF"/>
          <w:lang w:val="vi-VN" w:eastAsia="zh-CN"/>
        </w:rPr>
        <w:t xml:space="preserve"> </w:t>
      </w:r>
      <w:r>
        <w:rPr>
          <w:rFonts w:ascii="Times New Roman Regular" w:hAnsi="Times New Roman Regular" w:eastAsia="SimSun" w:cs="Times New Roman Regular"/>
          <w:szCs w:val="24"/>
          <w:shd w:val="clear" w:color="auto" w:fill="FFFFFF"/>
          <w:lang w:val="vi-VN" w:eastAsia="zh-CN"/>
        </w:rPr>
        <w:t>Hãy giải thích tại sao chúng lại có dạng tồn tại khác khau?</w:t>
      </w:r>
    </w:p>
    <w:p w14:paraId="40DAC60C">
      <w:pPr>
        <w:spacing w:before="0" w:after="0" w:line="25" w:lineRule="atLeast"/>
        <w:jc w:val="left"/>
        <w:rPr>
          <w:rFonts w:ascii="Times New Roman Regular" w:hAnsi="Times New Roman Regular" w:eastAsia="SimSun" w:cs="Times New Roman Regular"/>
          <w:szCs w:val="24"/>
          <w:shd w:val="clear" w:color="auto" w:fill="FFFFFF"/>
          <w:lang w:eastAsia="zh-CN"/>
        </w:rPr>
      </w:pPr>
      <w:bookmarkStart w:id="0" w:name="_GoBack"/>
      <w:bookmarkEnd w:id="0"/>
    </w:p>
    <w:p w14:paraId="026DDE47">
      <w:pPr>
        <w:spacing w:before="0" w:after="0"/>
        <w:jc w:val="center"/>
        <w:rPr>
          <w:rFonts w:eastAsia="Times New Roman" w:cs="Times New Roman"/>
          <w:sz w:val="26"/>
          <w:szCs w:val="26"/>
          <w:lang w:val="fr-FR"/>
        </w:rPr>
      </w:pPr>
      <w:r>
        <w:rPr>
          <w:rFonts w:eastAsia="Times New Roman" w:cs="Times New Roman"/>
          <w:sz w:val="26"/>
          <w:szCs w:val="26"/>
          <w:lang w:val="fr-FR"/>
        </w:rPr>
        <w:t xml:space="preserve">------------- </w:t>
      </w:r>
      <w:r>
        <w:rPr>
          <w:rFonts w:eastAsia="Times New Roman" w:cs="Times New Roman"/>
          <w:b/>
          <w:sz w:val="26"/>
          <w:szCs w:val="26"/>
          <w:lang w:val="fr-FR"/>
        </w:rPr>
        <w:t>HẾT</w:t>
      </w:r>
      <w:r>
        <w:rPr>
          <w:rFonts w:eastAsia="Times New Roman" w:cs="Times New Roman"/>
          <w:sz w:val="26"/>
          <w:szCs w:val="26"/>
          <w:lang w:val="fr-FR"/>
        </w:rPr>
        <w:t xml:space="preserve"> -------------</w:t>
      </w:r>
    </w:p>
    <w:p w14:paraId="7CBC9AE5">
      <w:pPr>
        <w:spacing w:before="0" w:after="120" w:line="312" w:lineRule="auto"/>
        <w:jc w:val="center"/>
        <w:rPr>
          <w:rFonts w:eastAsia="Times New Roman" w:cs="Times New Roman"/>
          <w:i/>
          <w:sz w:val="26"/>
          <w:szCs w:val="26"/>
          <w:lang w:val="fr-FR"/>
        </w:rPr>
      </w:pPr>
      <w:r>
        <w:rPr>
          <w:rFonts w:eastAsia="Times New Roman" w:cs="Times New Roman"/>
          <w:i/>
          <w:sz w:val="26"/>
          <w:szCs w:val="26"/>
          <w:lang w:val="fr-FR"/>
        </w:rPr>
        <w:t>Học sinh không được sử dụng tài liệu</w:t>
      </w:r>
      <w:r>
        <w:rPr>
          <w:rFonts w:eastAsia="Times New Roman" w:cs="Times New Roman"/>
          <w:i/>
          <w:sz w:val="26"/>
          <w:szCs w:val="26"/>
          <w:lang w:val="vi-VN"/>
        </w:rPr>
        <w:t>.</w:t>
      </w:r>
      <w:r>
        <w:rPr>
          <w:rFonts w:eastAsia="Times New Roman" w:cs="Times New Roman"/>
          <w:i/>
          <w:sz w:val="26"/>
          <w:szCs w:val="26"/>
          <w:lang w:val="fr-FR"/>
        </w:rPr>
        <w:t xml:space="preserve"> </w:t>
      </w:r>
      <w:r>
        <w:rPr>
          <w:rFonts w:eastAsia="Times New Roman" w:cs="Times New Roman"/>
          <w:i/>
          <w:sz w:val="26"/>
          <w:szCs w:val="26"/>
        </w:rPr>
        <w:t xml:space="preserve">Cán bộ coi kiểm tra </w:t>
      </w:r>
      <w:r>
        <w:rPr>
          <w:rFonts w:eastAsia="Times New Roman" w:cs="Times New Roman"/>
          <w:i/>
          <w:sz w:val="26"/>
          <w:szCs w:val="26"/>
          <w:lang w:val="fr-FR"/>
        </w:rPr>
        <w:t>không giải thích gì thêm.</w:t>
      </w:r>
    </w:p>
    <w:p w14:paraId="128A0346">
      <w:pPr>
        <w:spacing w:before="120" w:after="120" w:line="288" w:lineRule="auto"/>
        <w:jc w:val="center"/>
        <w:rPr>
          <w:rFonts w:eastAsia="Arial"/>
          <w:b/>
          <w:bCs/>
        </w:rPr>
      </w:pPr>
      <w:r>
        <w:rPr>
          <w:rFonts w:eastAsia="Times New Roman" w:cs="Times New Roman"/>
          <w:i/>
          <w:sz w:val="26"/>
          <w:szCs w:val="26"/>
          <w:lang w:val="fr-FR"/>
        </w:rPr>
        <w:t>Họ và tên học sinh:…………………………………………………………SBD:………………</w:t>
      </w:r>
    </w:p>
    <w:sectPr>
      <w:footerReference r:id="rId5" w:type="default"/>
      <w:pgSz w:w="11906" w:h="16838"/>
      <w:pgMar w:top="680" w:right="567" w:bottom="680" w:left="851" w:header="0" w:footer="37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imes New Roman Regular">
    <w:altName w:val="Times New Roman"/>
    <w:panose1 w:val="00000000000000000000"/>
    <w:charset w:val="00"/>
    <w:family w:val="auto"/>
    <w:pitch w:val="default"/>
    <w:sig w:usb0="00000000" w:usb1="00000000" w:usb2="00000001" w:usb3="00000000" w:csb0="400001BF" w:csb1="DFF70000"/>
  </w:font>
  <w:font w:name="system-ui">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77F42">
    <w:pPr>
      <w:pBdr>
        <w:top w:val="single" w:color="auto" w:sz="6" w:space="1"/>
      </w:pBdr>
      <w:tabs>
        <w:tab w:val="right" w:pos="10489"/>
      </w:tabs>
      <w:spacing w:before="0" w:after="0"/>
      <w:jc w:val="left"/>
    </w:pPr>
    <w:r>
      <w:rPr>
        <w:color w:val="000000"/>
      </w:rPr>
      <w:t>Mã đề 404</w:t>
    </w:r>
    <w:r>
      <w:rPr>
        <w:color w:val="000000"/>
      </w:rPr>
      <w:tab/>
    </w:r>
    <w:r>
      <w:rPr>
        <w:color w:val="000000"/>
      </w:rPr>
      <w:t xml:space="preserve">Trang </w:t>
    </w: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 xml:space="preserve">NUMPAGES</w:instrText>
    </w:r>
    <w:r>
      <w:rPr>
        <w:color w:val="000000"/>
      </w:rPr>
      <w:fldChar w:fldCharType="separate"/>
    </w:r>
    <w:r>
      <w:rPr>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204A9F"/>
    <w:rsid w:val="00242C05"/>
    <w:rsid w:val="00385EF5"/>
    <w:rsid w:val="00481BEF"/>
    <w:rsid w:val="0056376F"/>
    <w:rsid w:val="005970C9"/>
    <w:rsid w:val="005A69BE"/>
    <w:rsid w:val="005C2776"/>
    <w:rsid w:val="007B58FB"/>
    <w:rsid w:val="00820DBD"/>
    <w:rsid w:val="00896591"/>
    <w:rsid w:val="009113A8"/>
    <w:rsid w:val="009D23AE"/>
    <w:rsid w:val="00A43D81"/>
    <w:rsid w:val="00AD3B56"/>
    <w:rsid w:val="00AF23CC"/>
    <w:rsid w:val="00B40B78"/>
    <w:rsid w:val="00C41A5B"/>
    <w:rsid w:val="00C73C38"/>
    <w:rsid w:val="00CC0004"/>
    <w:rsid w:val="00E444F1"/>
    <w:rsid w:val="00E55D02"/>
    <w:rsid w:val="00E62059"/>
    <w:rsid w:val="00EA3B1B"/>
    <w:rsid w:val="00EF1E20"/>
    <w:rsid w:val="00F3624E"/>
    <w:rsid w:val="18D779E4"/>
    <w:rsid w:val="3AB94FC6"/>
    <w:rsid w:val="49DB7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240" w:lineRule="auto"/>
      <w:jc w:val="both"/>
    </w:pPr>
    <w:rPr>
      <w:rFonts w:ascii="Times New Roman" w:hAnsi="Times New Roman" w:eastAsiaTheme="minorHAnsi" w:cstheme="minorBidi"/>
      <w:sz w:val="24"/>
      <w:szCs w:val="22"/>
      <w:lang w:val="en-US" w:eastAsia="en-US" w:bidi="ar-SA"/>
    </w:rPr>
  </w:style>
  <w:style w:type="paragraph" w:styleId="2">
    <w:name w:val="heading 1"/>
    <w:basedOn w:val="1"/>
    <w:link w:val="11"/>
    <w:qFormat/>
    <w:uiPriority w:val="9"/>
    <w:pPr>
      <w:widowControl w:val="0"/>
      <w:autoSpaceDE w:val="0"/>
      <w:autoSpaceDN w:val="0"/>
      <w:spacing w:before="46" w:after="0"/>
      <w:ind w:left="140"/>
      <w:jc w:val="left"/>
      <w:outlineLvl w:val="0"/>
    </w:pPr>
    <w:rPr>
      <w:rFonts w:eastAsia="Times New Roman" w:cs="Times New Roman"/>
      <w:b/>
      <w:bCs/>
      <w:szCs w:val="24"/>
    </w:rPr>
  </w:style>
  <w:style w:type="paragraph" w:styleId="3">
    <w:name w:val="heading 2"/>
    <w:basedOn w:val="1"/>
    <w:link w:val="12"/>
    <w:unhideWhenUsed/>
    <w:qFormat/>
    <w:uiPriority w:val="9"/>
    <w:pPr>
      <w:widowControl w:val="0"/>
      <w:autoSpaceDE w:val="0"/>
      <w:autoSpaceDN w:val="0"/>
      <w:spacing w:before="46" w:after="0"/>
      <w:ind w:left="140"/>
      <w:jc w:val="left"/>
      <w:outlineLvl w:val="1"/>
    </w:pPr>
    <w:rPr>
      <w:rFonts w:eastAsia="Times New Roman" w:cs="Times New Roman"/>
      <w:b/>
      <w:bCs/>
      <w:i/>
      <w:iCs/>
      <w:szCs w:val="24"/>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3"/>
    <w:qFormat/>
    <w:uiPriority w:val="1"/>
    <w:pPr>
      <w:widowControl w:val="0"/>
      <w:autoSpaceDE w:val="0"/>
      <w:autoSpaceDN w:val="0"/>
      <w:spacing w:before="41" w:after="0"/>
      <w:ind w:left="140"/>
      <w:jc w:val="left"/>
    </w:pPr>
    <w:rPr>
      <w:rFonts w:eastAsia="Times New Roman" w:cs="Times New Roman"/>
      <w:szCs w:val="24"/>
    </w:rPr>
  </w:style>
  <w:style w:type="paragraph" w:styleId="7">
    <w:name w:val="footer"/>
    <w:basedOn w:val="1"/>
    <w:link w:val="18"/>
    <w:unhideWhenUsed/>
    <w:uiPriority w:val="99"/>
    <w:pPr>
      <w:tabs>
        <w:tab w:val="center" w:pos="4680"/>
        <w:tab w:val="right" w:pos="9360"/>
      </w:tabs>
      <w:spacing w:before="0" w:after="0"/>
    </w:pPr>
  </w:style>
  <w:style w:type="paragraph" w:styleId="8">
    <w:name w:val="header"/>
    <w:basedOn w:val="1"/>
    <w:link w:val="17"/>
    <w:unhideWhenUsed/>
    <w:qFormat/>
    <w:uiPriority w:val="99"/>
    <w:pPr>
      <w:tabs>
        <w:tab w:val="center" w:pos="4680"/>
        <w:tab w:val="right" w:pos="9360"/>
      </w:tabs>
      <w:spacing w:before="0" w:after="0"/>
    </w:pPr>
  </w:style>
  <w:style w:type="character" w:styleId="9">
    <w:name w:val="Hyperlink"/>
    <w:basedOn w:val="4"/>
    <w:unhideWhenUsed/>
    <w:uiPriority w:val="99"/>
    <w:rPr>
      <w:color w:val="0563C1" w:themeColor="hyperlink"/>
      <w:u w:val="single"/>
      <w14:textFill>
        <w14:solidFill>
          <w14:schemeClr w14:val="hlink"/>
        </w14:solidFill>
      </w14:textFill>
    </w:rPr>
  </w:style>
  <w:style w:type="table" w:styleId="1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1 Char"/>
    <w:basedOn w:val="4"/>
    <w:link w:val="2"/>
    <w:qFormat/>
    <w:uiPriority w:val="9"/>
    <w:rPr>
      <w:rFonts w:ascii="Times New Roman" w:hAnsi="Times New Roman" w:eastAsia="Times New Roman" w:cs="Times New Roman"/>
      <w:b/>
      <w:bCs/>
      <w:sz w:val="24"/>
      <w:szCs w:val="24"/>
    </w:rPr>
  </w:style>
  <w:style w:type="character" w:customStyle="1" w:styleId="12">
    <w:name w:val="Heading 2 Char"/>
    <w:basedOn w:val="4"/>
    <w:link w:val="3"/>
    <w:uiPriority w:val="9"/>
    <w:rPr>
      <w:rFonts w:ascii="Times New Roman" w:hAnsi="Times New Roman" w:eastAsia="Times New Roman" w:cs="Times New Roman"/>
      <w:b/>
      <w:bCs/>
      <w:i/>
      <w:iCs/>
      <w:sz w:val="24"/>
      <w:szCs w:val="24"/>
    </w:rPr>
  </w:style>
  <w:style w:type="character" w:customStyle="1" w:styleId="13">
    <w:name w:val="Body Text Char"/>
    <w:basedOn w:val="4"/>
    <w:link w:val="6"/>
    <w:uiPriority w:val="1"/>
    <w:rPr>
      <w:rFonts w:ascii="Times New Roman" w:hAnsi="Times New Roman" w:eastAsia="Times New Roman" w:cs="Times New Roman"/>
      <w:sz w:val="24"/>
      <w:szCs w:val="24"/>
    </w:rPr>
  </w:style>
  <w:style w:type="paragraph" w:styleId="14">
    <w:name w:val="List Paragraph"/>
    <w:basedOn w:val="1"/>
    <w:qFormat/>
    <w:uiPriority w:val="1"/>
    <w:pPr>
      <w:widowControl w:val="0"/>
      <w:autoSpaceDE w:val="0"/>
      <w:autoSpaceDN w:val="0"/>
      <w:spacing w:before="41" w:after="0"/>
      <w:ind w:left="433" w:hanging="294"/>
      <w:jc w:val="left"/>
    </w:pPr>
    <w:rPr>
      <w:rFonts w:eastAsia="Times New Roman" w:cs="Times New Roman"/>
      <w:sz w:val="22"/>
    </w:rPr>
  </w:style>
  <w:style w:type="paragraph" w:customStyle="1" w:styleId="15">
    <w:name w:val="Table Paragraph"/>
    <w:basedOn w:val="1"/>
    <w:qFormat/>
    <w:uiPriority w:val="1"/>
    <w:pPr>
      <w:widowControl w:val="0"/>
      <w:autoSpaceDE w:val="0"/>
      <w:autoSpaceDN w:val="0"/>
      <w:spacing w:before="0" w:after="0"/>
      <w:jc w:val="left"/>
    </w:pPr>
    <w:rPr>
      <w:rFonts w:eastAsia="Times New Roman" w:cs="Times New Roman"/>
      <w:sz w:val="22"/>
    </w:rPr>
  </w:style>
  <w:style w:type="character" w:customStyle="1" w:styleId="16">
    <w:name w:val="Unresolved Mention1"/>
    <w:basedOn w:val="4"/>
    <w:semiHidden/>
    <w:unhideWhenUsed/>
    <w:qFormat/>
    <w:uiPriority w:val="99"/>
    <w:rPr>
      <w:color w:val="605E5C"/>
      <w:shd w:val="clear" w:color="auto" w:fill="E1DFDD"/>
    </w:rPr>
  </w:style>
  <w:style w:type="character" w:customStyle="1" w:styleId="17">
    <w:name w:val="Header Char"/>
    <w:basedOn w:val="4"/>
    <w:link w:val="8"/>
    <w:qFormat/>
    <w:uiPriority w:val="99"/>
    <w:rPr>
      <w:rFonts w:ascii="Times New Roman" w:hAnsi="Times New Roman"/>
      <w:sz w:val="24"/>
    </w:rPr>
  </w:style>
  <w:style w:type="character" w:customStyle="1" w:styleId="18">
    <w:name w:val="Footer Char"/>
    <w:basedOn w:val="4"/>
    <w:link w:val="7"/>
    <w:qFormat/>
    <w:uiPriority w:val="99"/>
    <w:rPr>
      <w:rFonts w:ascii="Times New Roman" w:hAnsi="Times New Roman"/>
      <w:sz w:val="24"/>
    </w:rPr>
  </w:style>
  <w:style w:type="character" w:styleId="19">
    <w:name w:val="Placeholder Text"/>
    <w:basedOn w:val="4"/>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983</Words>
  <Characters>5606</Characters>
  <Lines>46</Lines>
  <Paragraphs>13</Paragraphs>
  <TotalTime>5</TotalTime>
  <ScaleCrop>false</ScaleCrop>
  <LinksUpToDate>false</LinksUpToDate>
  <CharactersWithSpaces>6576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2022-08-12T10:34:00Z</dcterms:created>
  <dc:creator>ha phuong</dc:creator>
  <cp:lastModifiedBy>khang bao</cp:lastModifiedBy>
  <dcterms:modified xsi:type="dcterms:W3CDTF">2024-10-30T01:29:46Z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5A1AEEADD9864D7CAE5BDC9539F331F1_12</vt:lpwstr>
  </property>
</Properties>
</file>